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F" w:rsidRDefault="00033EFF" w:rsidP="00033EFF">
      <w:pPr>
        <w:pStyle w:val="2"/>
        <w:spacing w:before="0" w:after="0" w:line="360" w:lineRule="auto"/>
        <w:ind w:left="-567" w:right="-567" w:firstLine="0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</w:rPr>
        <w:t>ЗАБАЙКАЛЬСКАЯ РАЙОННАЯ</w:t>
      </w:r>
    </w:p>
    <w:p w:rsidR="00033EFF" w:rsidRDefault="00033EFF" w:rsidP="00033EFF">
      <w:pPr>
        <w:pStyle w:val="2"/>
        <w:spacing w:before="0" w:after="0" w:line="360" w:lineRule="auto"/>
        <w:ind w:left="-567" w:right="-567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ТЕРРИТОРИАЛЬНАЯ ИЗБИРАТЕЛЬНАЯ КОМИССИЯ</w:t>
      </w:r>
    </w:p>
    <w:p w:rsidR="00033EFF" w:rsidRDefault="00033EFF" w:rsidP="00033EFF">
      <w:pPr>
        <w:keepNext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color w:val="000000"/>
          <w:szCs w:val="28"/>
          <w:lang/>
        </w:rPr>
        <w:t xml:space="preserve"> </w:t>
      </w:r>
    </w:p>
    <w:p w:rsidR="00033EFF" w:rsidRDefault="00033EFF" w:rsidP="00033EFF">
      <w:pPr>
        <w:pStyle w:val="5"/>
        <w:spacing w:line="360" w:lineRule="auto"/>
        <w:ind w:left="-567" w:right="-567"/>
        <w:jc w:val="center"/>
        <w:rPr>
          <w:b/>
          <w:color w:val="000000"/>
          <w:spacing w:val="62"/>
          <w:sz w:val="28"/>
          <w:szCs w:val="28"/>
        </w:rPr>
      </w:pPr>
      <w:r>
        <w:rPr>
          <w:b/>
          <w:color w:val="000000"/>
          <w:spacing w:val="62"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033EFF" w:rsidTr="00033EFF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EFF" w:rsidRDefault="00430EE4">
            <w:pPr>
              <w:tabs>
                <w:tab w:val="left" w:pos="-581"/>
              </w:tabs>
              <w:spacing w:line="360" w:lineRule="auto"/>
              <w:ind w:left="-567"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01.09.2023 года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EFF" w:rsidRDefault="00033EFF">
            <w:pPr>
              <w:spacing w:line="360" w:lineRule="auto"/>
              <w:ind w:left="-567"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EFF" w:rsidRDefault="00430EE4">
            <w:pPr>
              <w:spacing w:line="360" w:lineRule="auto"/>
              <w:ind w:left="-567" w:righ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55/224-15</w:t>
            </w:r>
          </w:p>
        </w:tc>
      </w:tr>
    </w:tbl>
    <w:p w:rsidR="00033EFF" w:rsidRDefault="00033EFF" w:rsidP="00033EFF">
      <w:pPr>
        <w:pStyle w:val="a3"/>
        <w:ind w:right="-567"/>
        <w:rPr>
          <w:color w:val="000000"/>
        </w:rPr>
      </w:pPr>
    </w:p>
    <w:p w:rsidR="00033EFF" w:rsidRDefault="00033EFF" w:rsidP="00033EFF">
      <w:pPr>
        <w:pStyle w:val="a3"/>
        <w:ind w:right="-567"/>
        <w:jc w:val="center"/>
        <w:rPr>
          <w:color w:val="000000"/>
        </w:rPr>
      </w:pPr>
      <w:r>
        <w:rPr>
          <w:color w:val="000000"/>
        </w:rPr>
        <w:t>п.г.т. Забайкальск</w:t>
      </w:r>
    </w:p>
    <w:p w:rsidR="00033EFF" w:rsidRDefault="00033EFF" w:rsidP="00033EFF">
      <w:pPr>
        <w:rPr>
          <w:sz w:val="10"/>
          <w:szCs w:val="10"/>
        </w:rPr>
      </w:pPr>
      <w:r>
        <w:rPr>
          <w:b/>
          <w:szCs w:val="28"/>
        </w:rPr>
        <w:t xml:space="preserve"> </w:t>
      </w:r>
    </w:p>
    <w:p w:rsidR="00033EFF" w:rsidRDefault="00033EFF" w:rsidP="00033EFF">
      <w:pPr>
        <w:ind w:firstLine="0"/>
        <w:jc w:val="center"/>
        <w:rPr>
          <w:b/>
        </w:rPr>
      </w:pPr>
      <w:r>
        <w:rPr>
          <w:b/>
        </w:rPr>
        <w:t>О распределении и доставке избирательных бюллетеней</w:t>
      </w:r>
    </w:p>
    <w:p w:rsidR="00033EFF" w:rsidRDefault="00033EFF" w:rsidP="00033EFF">
      <w:pPr>
        <w:ind w:firstLine="0"/>
        <w:jc w:val="center"/>
        <w:rPr>
          <w:b/>
        </w:rPr>
      </w:pPr>
      <w:r>
        <w:rPr>
          <w:b/>
        </w:rPr>
        <w:t>для голосования на выборах депутатов Законодательного Собрания Забайкальского края четвертого созыва</w:t>
      </w:r>
    </w:p>
    <w:p w:rsidR="006A51BE" w:rsidRDefault="006A51BE" w:rsidP="00033EFF">
      <w:pPr>
        <w:ind w:firstLine="0"/>
        <w:jc w:val="center"/>
        <w:rPr>
          <w:szCs w:val="28"/>
        </w:rPr>
      </w:pPr>
    </w:p>
    <w:p w:rsidR="004B4F5B" w:rsidRDefault="00033EFF" w:rsidP="004B4F5B">
      <w:pPr>
        <w:tabs>
          <w:tab w:val="left" w:pos="-581"/>
        </w:tabs>
        <w:spacing w:line="276" w:lineRule="auto"/>
        <w:rPr>
          <w:szCs w:val="28"/>
        </w:rPr>
      </w:pPr>
      <w:r>
        <w:rPr>
          <w:szCs w:val="28"/>
        </w:rPr>
        <w:t xml:space="preserve">        В соответствии с постановлением Избирательной комиссии Забайкальского края от </w:t>
      </w:r>
      <w:r w:rsidR="004B4F5B" w:rsidRPr="004B4F5B">
        <w:t>07 августа 2023 года</w:t>
      </w:r>
      <w:r w:rsidR="004B4F5B" w:rsidRPr="004B4F5B">
        <w:t xml:space="preserve"> </w:t>
      </w:r>
      <w:r w:rsidR="006A51BE" w:rsidRPr="004B4F5B">
        <w:rPr>
          <w:szCs w:val="28"/>
        </w:rPr>
        <w:t>№</w:t>
      </w:r>
      <w:r w:rsidR="004B4F5B" w:rsidRPr="004B4F5B">
        <w:t>50/198-15</w:t>
      </w:r>
      <w:proofErr w:type="gramStart"/>
      <w:r w:rsidR="006A51BE" w:rsidRPr="004B4F5B">
        <w:rPr>
          <w:szCs w:val="28"/>
        </w:rPr>
        <w:t xml:space="preserve"> О</w:t>
      </w:r>
      <w:proofErr w:type="gramEnd"/>
      <w:r w:rsidR="006A51BE" w:rsidRPr="004B4F5B">
        <w:rPr>
          <w:szCs w:val="28"/>
        </w:rPr>
        <w:t>б избирательных бюллетенях для голосования по одномандатному избирательному округу №23 Забайкальский на выборах депутатов Законодательного Собрания Забайкальского края четвертого созыва</w:t>
      </w:r>
      <w:r>
        <w:rPr>
          <w:szCs w:val="28"/>
        </w:rPr>
        <w:t xml:space="preserve">, Забайкальская районная территориальная избирательная комиссия </w:t>
      </w:r>
    </w:p>
    <w:p w:rsidR="00033EFF" w:rsidRPr="004B4F5B" w:rsidRDefault="004B4F5B" w:rsidP="004B4F5B">
      <w:pPr>
        <w:tabs>
          <w:tab w:val="left" w:pos="-581"/>
        </w:tabs>
        <w:spacing w:line="276" w:lineRule="auto"/>
        <w:rPr>
          <w:b/>
        </w:rPr>
      </w:pPr>
      <w:r>
        <w:rPr>
          <w:szCs w:val="28"/>
        </w:rPr>
        <w:t xml:space="preserve">                             </w:t>
      </w:r>
      <w:r w:rsidR="00033EFF">
        <w:rPr>
          <w:szCs w:val="28"/>
        </w:rPr>
        <w:t xml:space="preserve"> </w:t>
      </w:r>
      <w:proofErr w:type="spellStart"/>
      <w:proofErr w:type="gramStart"/>
      <w:r w:rsidR="00033EFF">
        <w:rPr>
          <w:b/>
          <w:bCs/>
          <w:i/>
          <w:iCs/>
          <w:szCs w:val="28"/>
        </w:rPr>
        <w:t>п</w:t>
      </w:r>
      <w:proofErr w:type="spellEnd"/>
      <w:proofErr w:type="gramEnd"/>
      <w:r w:rsidR="00033EFF">
        <w:rPr>
          <w:b/>
          <w:bCs/>
          <w:i/>
          <w:iCs/>
          <w:szCs w:val="28"/>
        </w:rPr>
        <w:t xml:space="preserve"> о с т а </w:t>
      </w:r>
      <w:proofErr w:type="spellStart"/>
      <w:r w:rsidR="00033EFF">
        <w:rPr>
          <w:b/>
          <w:bCs/>
          <w:i/>
          <w:iCs/>
          <w:szCs w:val="28"/>
        </w:rPr>
        <w:t>н</w:t>
      </w:r>
      <w:proofErr w:type="spellEnd"/>
      <w:r w:rsidR="00033EFF">
        <w:rPr>
          <w:b/>
          <w:bCs/>
          <w:i/>
          <w:iCs/>
          <w:szCs w:val="28"/>
        </w:rPr>
        <w:t xml:space="preserve"> о в л я е т:</w:t>
      </w:r>
    </w:p>
    <w:p w:rsidR="00033EFF" w:rsidRPr="006A51BE" w:rsidRDefault="00033EFF" w:rsidP="00033EFF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 xml:space="preserve"> </w:t>
      </w:r>
      <w:r w:rsidRPr="006A51BE">
        <w:rPr>
          <w:rFonts w:ascii="Times New Roman" w:hAnsi="Times New Roman" w:cs="Times New Roman"/>
          <w:spacing w:val="-6"/>
        </w:rPr>
        <w:t xml:space="preserve">Распределить бюллетени по участковым избирательным комиссиям, по одномандатному избирательному округу № 23 Забайкальский   согласно приложению № 1. </w:t>
      </w:r>
    </w:p>
    <w:p w:rsidR="00033EFF" w:rsidRPr="006A51BE" w:rsidRDefault="00033EFF" w:rsidP="00033EFF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>Направить настоящее постановление в участковые избирательные комиссии Забайкальского района</w:t>
      </w:r>
    </w:p>
    <w:p w:rsidR="00033EFF" w:rsidRPr="006A51BE" w:rsidRDefault="00033EFF" w:rsidP="00033EFF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>Председателям участковых избирательных комиссий после получения бюллетеней и проверки соответствия фактического количества бюллетеней их количеству, указанному в акте передачи и в настоящем постановлении, необходимо:</w:t>
      </w:r>
    </w:p>
    <w:p w:rsidR="00033EFF" w:rsidRPr="006A51BE" w:rsidRDefault="00033EFF" w:rsidP="00033EFF">
      <w:pPr>
        <w:pStyle w:val="210"/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>– подписать все экземпляры акта передачи бюллетеней;</w:t>
      </w:r>
    </w:p>
    <w:p w:rsidR="00033EFF" w:rsidRPr="006A51BE" w:rsidRDefault="00033EFF" w:rsidP="00033EFF">
      <w:pPr>
        <w:pStyle w:val="210"/>
        <w:shd w:val="clear" w:color="auto" w:fill="auto"/>
        <w:tabs>
          <w:tab w:val="left" w:pos="0"/>
          <w:tab w:val="left" w:pos="1018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 xml:space="preserve">–незамедлительно направить один экземпляр подписанного акта в </w:t>
      </w:r>
      <w:r w:rsidRPr="006A51BE">
        <w:rPr>
          <w:rFonts w:ascii="Times New Roman" w:hAnsi="Times New Roman" w:cs="Times New Roman"/>
          <w:szCs w:val="28"/>
        </w:rPr>
        <w:t>Забайкальскую районную территориальную избирательную комиссию.</w:t>
      </w:r>
    </w:p>
    <w:p w:rsidR="00033EFF" w:rsidRPr="006A51BE" w:rsidRDefault="00033EFF" w:rsidP="00033EFF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 xml:space="preserve">Системному администратору </w:t>
      </w:r>
      <w:r w:rsidRPr="006A51BE">
        <w:rPr>
          <w:rFonts w:ascii="Times New Roman" w:hAnsi="Times New Roman" w:cs="Times New Roman"/>
          <w:szCs w:val="28"/>
        </w:rPr>
        <w:t>Забайкальской районной территориальной избирательной комиссии</w:t>
      </w:r>
      <w:r w:rsidRPr="006A51BE">
        <w:rPr>
          <w:rFonts w:ascii="Times New Roman" w:hAnsi="Times New Roman" w:cs="Times New Roman"/>
        </w:rPr>
        <w:t xml:space="preserve">  (Т.Д. Казанцевой) обеспечить своевременный ввод в Государственную автоматизированную систему Российской Федерации «Выборы» данных о распределении бюллетеней.</w:t>
      </w:r>
    </w:p>
    <w:p w:rsidR="00033EFF" w:rsidRPr="006A51BE" w:rsidRDefault="00033EFF" w:rsidP="00033EFF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  <w:spacing w:val="-4"/>
        </w:rPr>
      </w:pPr>
      <w:r w:rsidRPr="006A51BE">
        <w:rPr>
          <w:rFonts w:ascii="Times New Roman" w:hAnsi="Times New Roman" w:cs="Times New Roman"/>
          <w:spacing w:val="-4"/>
        </w:rPr>
        <w:lastRenderedPageBreak/>
        <w:t>Определить, что доставка и сохранность бюллетеней в участковые избирательные комиссии осуществляется в сопровождении ОМВД.</w:t>
      </w:r>
    </w:p>
    <w:p w:rsidR="00033EFF" w:rsidRPr="006A51BE" w:rsidRDefault="00033EFF" w:rsidP="00033EFF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6A51BE">
        <w:rPr>
          <w:rFonts w:ascii="Times New Roman" w:hAnsi="Times New Roman" w:cs="Times New Roman"/>
        </w:rPr>
        <w:t xml:space="preserve">Возложить </w:t>
      </w:r>
      <w:proofErr w:type="gramStart"/>
      <w:r w:rsidRPr="006A51BE">
        <w:rPr>
          <w:rFonts w:ascii="Times New Roman" w:hAnsi="Times New Roman" w:cs="Times New Roman"/>
        </w:rPr>
        <w:t>контроль за</w:t>
      </w:r>
      <w:proofErr w:type="gramEnd"/>
      <w:r w:rsidRPr="006A51BE">
        <w:rPr>
          <w:rFonts w:ascii="Times New Roman" w:hAnsi="Times New Roman" w:cs="Times New Roman"/>
        </w:rPr>
        <w:t xml:space="preserve"> выполнением настоящего постановления на заместителя председателя Забайкальской районной территориальной избирательной комиссии Забайкальского края с правом решающего голоса  А.В.Токарева.</w:t>
      </w:r>
    </w:p>
    <w:p w:rsidR="00033EFF" w:rsidRPr="006A51BE" w:rsidRDefault="00033EFF" w:rsidP="00033EFF">
      <w:pPr>
        <w:pStyle w:val="a5"/>
        <w:spacing w:line="360" w:lineRule="auto"/>
        <w:ind w:left="0" w:firstLine="708"/>
        <w:rPr>
          <w:szCs w:val="28"/>
        </w:rPr>
      </w:pPr>
    </w:p>
    <w:p w:rsidR="00033EFF" w:rsidRPr="006A51BE" w:rsidRDefault="00033EFF" w:rsidP="00033EFF">
      <w:pPr>
        <w:pStyle w:val="a5"/>
        <w:spacing w:line="360" w:lineRule="auto"/>
        <w:ind w:left="0" w:firstLine="708"/>
        <w:rPr>
          <w:szCs w:val="28"/>
        </w:rPr>
      </w:pPr>
    </w:p>
    <w:p w:rsidR="00033EFF" w:rsidRDefault="00033EFF" w:rsidP="00033EFF">
      <w:pPr>
        <w:pStyle w:val="1"/>
        <w:keepNext w:val="0"/>
        <w:widowControl w:val="0"/>
        <w:ind w:firstLine="0"/>
        <w:jc w:val="left"/>
      </w:pPr>
      <w:r>
        <w:t xml:space="preserve"> Председатель </w:t>
      </w:r>
    </w:p>
    <w:p w:rsidR="00033EFF" w:rsidRDefault="00033EFF" w:rsidP="00033EFF">
      <w:pPr>
        <w:pStyle w:val="1"/>
        <w:keepNext w:val="0"/>
        <w:widowControl w:val="0"/>
        <w:ind w:firstLine="0"/>
        <w:jc w:val="left"/>
        <w:rPr>
          <w:szCs w:val="28"/>
          <w:lang w:val="ru-RU"/>
        </w:rPr>
      </w:pPr>
      <w:r>
        <w:rPr>
          <w:szCs w:val="28"/>
        </w:rPr>
        <w:t>Забайкальск</w:t>
      </w:r>
      <w:r>
        <w:rPr>
          <w:szCs w:val="28"/>
          <w:lang w:val="ru-RU"/>
        </w:rPr>
        <w:t>ой</w:t>
      </w:r>
      <w:r>
        <w:rPr>
          <w:szCs w:val="28"/>
        </w:rPr>
        <w:t xml:space="preserve"> районн</w:t>
      </w:r>
      <w:r>
        <w:rPr>
          <w:szCs w:val="28"/>
          <w:lang w:val="ru-RU"/>
        </w:rPr>
        <w:t>ой</w:t>
      </w:r>
    </w:p>
    <w:p w:rsidR="00033EFF" w:rsidRPr="00033EFF" w:rsidRDefault="00033EFF" w:rsidP="00033EFF">
      <w:pPr>
        <w:pStyle w:val="1"/>
        <w:keepNext w:val="0"/>
        <w:widowControl w:val="0"/>
        <w:ind w:firstLine="0"/>
        <w:jc w:val="left"/>
        <w:rPr>
          <w:lang w:val="ru-RU"/>
        </w:rPr>
      </w:pPr>
      <w:r>
        <w:rPr>
          <w:szCs w:val="28"/>
        </w:rPr>
        <w:t xml:space="preserve"> территориальн</w:t>
      </w:r>
      <w:r>
        <w:rPr>
          <w:szCs w:val="28"/>
          <w:lang w:val="ru-RU"/>
        </w:rPr>
        <w:t>ой</w:t>
      </w:r>
      <w:r>
        <w:rPr>
          <w:szCs w:val="28"/>
        </w:rPr>
        <w:t xml:space="preserve"> избирательн</w:t>
      </w:r>
      <w:r>
        <w:rPr>
          <w:szCs w:val="28"/>
          <w:lang w:val="ru-RU"/>
        </w:rPr>
        <w:t>ой</w:t>
      </w:r>
      <w:r>
        <w:rPr>
          <w:szCs w:val="28"/>
        </w:rPr>
        <w:t xml:space="preserve"> комисси</w:t>
      </w:r>
      <w:r>
        <w:rPr>
          <w:szCs w:val="28"/>
          <w:lang w:val="ru-RU"/>
        </w:rPr>
        <w:t>и</w:t>
      </w:r>
      <w:r>
        <w:t xml:space="preserve">                                   </w:t>
      </w:r>
      <w:r>
        <w:rPr>
          <w:lang w:val="ru-RU"/>
        </w:rPr>
        <w:t>И.В.Шкляева</w:t>
      </w:r>
    </w:p>
    <w:p w:rsidR="00033EFF" w:rsidRDefault="00033EFF" w:rsidP="00033EFF">
      <w:pPr>
        <w:widowControl w:val="0"/>
        <w:ind w:firstLine="0"/>
      </w:pPr>
    </w:p>
    <w:p w:rsidR="00033EFF" w:rsidRDefault="00033EFF" w:rsidP="00033EFF">
      <w:pPr>
        <w:widowControl w:val="0"/>
        <w:ind w:firstLine="0"/>
      </w:pPr>
    </w:p>
    <w:p w:rsidR="00033EFF" w:rsidRDefault="00033EFF" w:rsidP="00033EFF">
      <w:pPr>
        <w:pStyle w:val="1"/>
        <w:keepNext w:val="0"/>
        <w:widowControl w:val="0"/>
        <w:ind w:firstLine="0"/>
        <w:jc w:val="left"/>
      </w:pPr>
      <w:r>
        <w:t xml:space="preserve"> Секретарь </w:t>
      </w:r>
    </w:p>
    <w:p w:rsidR="00033EFF" w:rsidRDefault="00033EFF" w:rsidP="00033EFF">
      <w:pPr>
        <w:pStyle w:val="1"/>
        <w:keepNext w:val="0"/>
        <w:widowControl w:val="0"/>
        <w:ind w:firstLine="0"/>
        <w:jc w:val="left"/>
        <w:rPr>
          <w:szCs w:val="28"/>
        </w:rPr>
      </w:pPr>
      <w:r>
        <w:rPr>
          <w:szCs w:val="28"/>
        </w:rPr>
        <w:t>Забайкальской районн</w:t>
      </w:r>
      <w:r>
        <w:rPr>
          <w:szCs w:val="28"/>
          <w:lang w:val="ru-RU"/>
        </w:rPr>
        <w:t>ой</w:t>
      </w:r>
      <w:r>
        <w:rPr>
          <w:szCs w:val="28"/>
        </w:rPr>
        <w:t xml:space="preserve"> </w:t>
      </w:r>
    </w:p>
    <w:p w:rsidR="00033EFF" w:rsidRPr="00033EFF" w:rsidRDefault="00033EFF" w:rsidP="00033EFF">
      <w:pPr>
        <w:pStyle w:val="1"/>
        <w:keepNext w:val="0"/>
        <w:widowControl w:val="0"/>
        <w:ind w:firstLine="0"/>
        <w:jc w:val="left"/>
        <w:rPr>
          <w:lang w:val="ru-RU"/>
        </w:rPr>
        <w:sectPr w:rsidR="00033EFF" w:rsidRPr="00033EFF">
          <w:pgSz w:w="11909" w:h="16834"/>
          <w:pgMar w:top="709" w:right="851" w:bottom="1134" w:left="1418" w:header="454" w:footer="454" w:gutter="0"/>
          <w:cols w:space="720"/>
        </w:sectPr>
      </w:pPr>
      <w:r>
        <w:rPr>
          <w:szCs w:val="28"/>
        </w:rPr>
        <w:t>территориальн</w:t>
      </w:r>
      <w:r>
        <w:rPr>
          <w:szCs w:val="28"/>
          <w:lang w:val="ru-RU"/>
        </w:rPr>
        <w:t>ой</w:t>
      </w:r>
      <w:r>
        <w:rPr>
          <w:szCs w:val="28"/>
        </w:rPr>
        <w:t xml:space="preserve"> избирательн</w:t>
      </w:r>
      <w:r>
        <w:rPr>
          <w:szCs w:val="28"/>
          <w:lang w:val="ru-RU"/>
        </w:rPr>
        <w:t>ой</w:t>
      </w:r>
      <w:r>
        <w:rPr>
          <w:szCs w:val="28"/>
        </w:rPr>
        <w:t xml:space="preserve"> комисси</w:t>
      </w:r>
      <w:r>
        <w:rPr>
          <w:szCs w:val="28"/>
          <w:lang w:val="ru-RU"/>
        </w:rPr>
        <w:t>и</w:t>
      </w:r>
      <w:r>
        <w:tab/>
      </w:r>
      <w:r>
        <w:tab/>
      </w:r>
      <w:r>
        <w:tab/>
      </w:r>
      <w:r>
        <w:rPr>
          <w:lang w:val="ru-RU"/>
        </w:rPr>
        <w:t xml:space="preserve">       Т.Б.Комарова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033EFF" w:rsidTr="00033EFF">
        <w:tc>
          <w:tcPr>
            <w:tcW w:w="4786" w:type="dxa"/>
          </w:tcPr>
          <w:p w:rsidR="00033EFF" w:rsidRDefault="00033EFF">
            <w:pPr>
              <w:pStyle w:val="a5"/>
              <w:spacing w:line="360" w:lineRule="auto"/>
              <w:ind w:left="0"/>
              <w:rPr>
                <w:szCs w:val="28"/>
              </w:rPr>
            </w:pPr>
          </w:p>
        </w:tc>
        <w:tc>
          <w:tcPr>
            <w:tcW w:w="4787" w:type="dxa"/>
            <w:hideMark/>
          </w:tcPr>
          <w:p w:rsidR="00033EFF" w:rsidRDefault="00033EFF">
            <w:pPr>
              <w:pStyle w:val="a5"/>
              <w:spacing w:line="360" w:lineRule="auto"/>
              <w:ind w:left="34" w:firstLine="0"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  <w:p w:rsidR="00033EFF" w:rsidRDefault="00033EFF">
            <w:pPr>
              <w:pStyle w:val="a5"/>
              <w:ind w:left="34" w:firstLine="0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033EFF" w:rsidRDefault="00033EFF">
            <w:pPr>
              <w:pStyle w:val="1"/>
              <w:keepNext w:val="0"/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постановлением Забайкальской районн</w:t>
            </w:r>
            <w:r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  <w:lang w:val="ru-RU"/>
              </w:rPr>
              <w:t>и</w:t>
            </w:r>
          </w:p>
          <w:p w:rsidR="00033EFF" w:rsidRDefault="00033EFF">
            <w:pPr>
              <w:pStyle w:val="a5"/>
              <w:ind w:left="34" w:firstLine="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430EE4">
              <w:rPr>
                <w:sz w:val="24"/>
              </w:rPr>
              <w:t>т 01</w:t>
            </w:r>
            <w:r>
              <w:rPr>
                <w:sz w:val="24"/>
              </w:rPr>
              <w:t>.09.2023 г. №</w:t>
            </w:r>
            <w:r w:rsidR="00430EE4">
              <w:rPr>
                <w:sz w:val="24"/>
              </w:rPr>
              <w:t>55/224-15</w:t>
            </w:r>
            <w:r>
              <w:rPr>
                <w:sz w:val="24"/>
              </w:rPr>
              <w:t xml:space="preserve">     </w:t>
            </w:r>
          </w:p>
        </w:tc>
      </w:tr>
    </w:tbl>
    <w:p w:rsidR="00033EFF" w:rsidRDefault="00033EFF" w:rsidP="00713811">
      <w:pPr>
        <w:ind w:firstLine="0"/>
        <w:rPr>
          <w:b/>
        </w:rPr>
      </w:pPr>
    </w:p>
    <w:p w:rsidR="00033EFF" w:rsidRPr="00713811" w:rsidRDefault="00033EFF" w:rsidP="00713811">
      <w:pPr>
        <w:ind w:firstLine="0"/>
        <w:jc w:val="center"/>
        <w:rPr>
          <w:szCs w:val="28"/>
        </w:rPr>
      </w:pPr>
      <w:r w:rsidRPr="00033EFF">
        <w:rPr>
          <w:b/>
          <w:szCs w:val="28"/>
        </w:rPr>
        <w:t>Распределение бюллетеней для голосования на</w:t>
      </w:r>
      <w:r>
        <w:rPr>
          <w:b/>
          <w:sz w:val="24"/>
        </w:rPr>
        <w:t xml:space="preserve">  </w:t>
      </w:r>
      <w:r>
        <w:rPr>
          <w:b/>
        </w:rPr>
        <w:t>выборах депутатов Законодательного Собрания Забайкальского края четвертого созыва</w:t>
      </w:r>
    </w:p>
    <w:p w:rsidR="00033EFF" w:rsidRDefault="00033EFF" w:rsidP="00033EFF">
      <w:pPr>
        <w:jc w:val="center"/>
        <w:rPr>
          <w:b/>
          <w:sz w:val="24"/>
        </w:rPr>
      </w:pPr>
    </w:p>
    <w:tbl>
      <w:tblPr>
        <w:tblW w:w="9480" w:type="dxa"/>
        <w:tblInd w:w="132" w:type="dxa"/>
        <w:tblLayout w:type="fixed"/>
        <w:tblLook w:val="04A0"/>
      </w:tblPr>
      <w:tblGrid>
        <w:gridCol w:w="686"/>
        <w:gridCol w:w="3688"/>
        <w:gridCol w:w="1702"/>
        <w:gridCol w:w="1702"/>
        <w:gridCol w:w="1702"/>
      </w:tblGrid>
      <w:tr w:rsidR="00033EFF" w:rsidTr="009E2BE8">
        <w:trPr>
          <w:trHeight w:val="7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F" w:rsidRPr="00713811" w:rsidRDefault="00033EFF">
            <w:pPr>
              <w:spacing w:line="276" w:lineRule="auto"/>
              <w:ind w:left="-161" w:firstLine="152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33EFF" w:rsidRPr="00713811" w:rsidRDefault="00033EFF">
            <w:pPr>
              <w:spacing w:line="276" w:lineRule="auto"/>
              <w:ind w:left="-161" w:firstLine="152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33EFF" w:rsidRPr="00713811" w:rsidRDefault="00033EFF">
            <w:pPr>
              <w:spacing w:line="276" w:lineRule="auto"/>
              <w:ind w:left="-161" w:firstLine="15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381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13811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Pr="00713811" w:rsidRDefault="00033EF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811">
              <w:rPr>
                <w:b/>
                <w:bCs/>
                <w:color w:val="000000"/>
                <w:sz w:val="20"/>
                <w:szCs w:val="20"/>
              </w:rPr>
              <w:t>Наименование участковой избирательной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Pr="00713811" w:rsidRDefault="00033EFF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811">
              <w:rPr>
                <w:b/>
                <w:color w:val="000000"/>
                <w:sz w:val="20"/>
                <w:szCs w:val="20"/>
              </w:rPr>
              <w:t>Сведения о численности зарегистрированных избират</w:t>
            </w:r>
            <w:r w:rsidR="00430EE4" w:rsidRPr="00713811">
              <w:rPr>
                <w:b/>
                <w:color w:val="000000"/>
                <w:sz w:val="20"/>
                <w:szCs w:val="20"/>
              </w:rPr>
              <w:t>елей (по состоянию на 01.01.2023</w:t>
            </w:r>
            <w:r w:rsidRPr="00713811">
              <w:rPr>
                <w:b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Pr="00713811" w:rsidRDefault="00033EFF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811">
              <w:rPr>
                <w:b/>
                <w:color w:val="000000"/>
                <w:sz w:val="20"/>
                <w:szCs w:val="20"/>
              </w:rPr>
              <w:t>Количество  бюллетеней</w:t>
            </w:r>
          </w:p>
          <w:p w:rsidR="00033EFF" w:rsidRPr="00713811" w:rsidRDefault="00033EFF">
            <w:pPr>
              <w:ind w:firstLine="0"/>
              <w:jc w:val="center"/>
              <w:rPr>
                <w:b/>
                <w:spacing w:val="-6"/>
                <w:sz w:val="20"/>
                <w:szCs w:val="20"/>
              </w:rPr>
            </w:pPr>
            <w:r w:rsidRPr="00713811">
              <w:rPr>
                <w:b/>
                <w:spacing w:val="-6"/>
                <w:sz w:val="20"/>
                <w:szCs w:val="20"/>
              </w:rPr>
              <w:t xml:space="preserve">по  одномандатному избирательному округу № 23 </w:t>
            </w:r>
          </w:p>
          <w:p w:rsidR="00430EE4" w:rsidRPr="00713811" w:rsidRDefault="00430EE4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Pr="00713811" w:rsidRDefault="00033EFF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811">
              <w:rPr>
                <w:b/>
                <w:color w:val="000000"/>
                <w:sz w:val="20"/>
                <w:szCs w:val="20"/>
              </w:rPr>
              <w:t>Количество  бюллетеней</w:t>
            </w:r>
          </w:p>
          <w:p w:rsidR="00033EFF" w:rsidRPr="00713811" w:rsidRDefault="00033EFF" w:rsidP="00033EFF">
            <w:pPr>
              <w:ind w:firstLine="0"/>
              <w:jc w:val="center"/>
              <w:rPr>
                <w:b/>
                <w:spacing w:val="-6"/>
                <w:sz w:val="20"/>
                <w:szCs w:val="20"/>
              </w:rPr>
            </w:pPr>
            <w:r w:rsidRPr="00713811">
              <w:rPr>
                <w:b/>
                <w:spacing w:val="-6"/>
                <w:sz w:val="20"/>
                <w:szCs w:val="20"/>
              </w:rPr>
              <w:t xml:space="preserve">по </w:t>
            </w:r>
          </w:p>
          <w:p w:rsidR="00430EE4" w:rsidRPr="00713811" w:rsidRDefault="00430EE4" w:rsidP="00033EFF">
            <w:pPr>
              <w:ind w:firstLine="0"/>
              <w:jc w:val="center"/>
              <w:rPr>
                <w:b/>
                <w:spacing w:val="-6"/>
                <w:sz w:val="20"/>
                <w:szCs w:val="20"/>
              </w:rPr>
            </w:pPr>
            <w:r w:rsidRPr="00713811">
              <w:rPr>
                <w:b/>
                <w:spacing w:val="-6"/>
                <w:sz w:val="20"/>
                <w:szCs w:val="20"/>
              </w:rPr>
              <w:t>единому краевому</w:t>
            </w:r>
          </w:p>
          <w:p w:rsidR="00430EE4" w:rsidRPr="00713811" w:rsidRDefault="00430EE4" w:rsidP="00430EE4">
            <w:pPr>
              <w:ind w:firstLine="0"/>
              <w:jc w:val="center"/>
              <w:rPr>
                <w:b/>
                <w:spacing w:val="-6"/>
                <w:sz w:val="20"/>
                <w:szCs w:val="20"/>
              </w:rPr>
            </w:pPr>
            <w:r w:rsidRPr="00713811">
              <w:rPr>
                <w:b/>
                <w:spacing w:val="-6"/>
                <w:sz w:val="20"/>
                <w:szCs w:val="20"/>
              </w:rPr>
              <w:t xml:space="preserve">избирательному округу № 23 </w:t>
            </w:r>
          </w:p>
          <w:p w:rsidR="00430EE4" w:rsidRPr="00713811" w:rsidRDefault="00430EE4" w:rsidP="00033EFF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811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713811">
              <w:rPr>
                <w:b/>
                <w:color w:val="000000"/>
                <w:sz w:val="20"/>
                <w:szCs w:val="20"/>
              </w:rPr>
              <w:t>рег</w:t>
            </w:r>
            <w:proofErr w:type="spellEnd"/>
            <w:r w:rsidRPr="00713811">
              <w:rPr>
                <w:b/>
                <w:color w:val="000000"/>
                <w:sz w:val="20"/>
                <w:szCs w:val="20"/>
              </w:rPr>
              <w:t>. группа №23)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P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 w:rsidRPr="009E2BE8">
              <w:rPr>
                <w:b/>
                <w:color w:val="000000"/>
                <w:sz w:val="24"/>
              </w:rPr>
              <w:t>2729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9E2BE8">
              <w:rPr>
                <w:b/>
                <w:color w:val="000000"/>
                <w:sz w:val="24"/>
              </w:rPr>
              <w:t>2729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9E2BE8">
            <w:pPr>
              <w:spacing w:line="276" w:lineRule="auto"/>
              <w:ind w:firstLine="0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</w:t>
            </w:r>
            <w:r w:rsidRPr="009E2BE8">
              <w:rPr>
                <w:b/>
                <w:color w:val="000000"/>
                <w:sz w:val="24"/>
              </w:rPr>
              <w:t>2729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1780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2435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2435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2435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</w:p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158</w:t>
            </w:r>
            <w:r w:rsidR="0089698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158</w:t>
            </w:r>
            <w:r w:rsidR="0089698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9E2BE8" w:rsidRPr="009E2BE8" w:rsidRDefault="009E2BE8" w:rsidP="009E2BE8">
            <w:pPr>
              <w:spacing w:line="276" w:lineRule="auto"/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158</w:t>
            </w:r>
            <w:r w:rsidR="0089698A">
              <w:rPr>
                <w:b/>
                <w:color w:val="000000"/>
                <w:sz w:val="24"/>
              </w:rPr>
              <w:t>3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</w:p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88</w:t>
            </w:r>
            <w:r w:rsidR="0089698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88</w:t>
            </w:r>
            <w:r w:rsidR="0089698A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88</w:t>
            </w:r>
            <w:r w:rsidR="0089698A">
              <w:rPr>
                <w:b/>
                <w:color w:val="000000"/>
                <w:sz w:val="24"/>
              </w:rPr>
              <w:t>0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</w:p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653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812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904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687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033EF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89698A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89698A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3</w:t>
            </w:r>
            <w:r w:rsidR="0089698A">
              <w:rPr>
                <w:b/>
                <w:color w:val="000000"/>
                <w:sz w:val="24"/>
              </w:rPr>
              <w:t>30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99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348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</w:t>
            </w:r>
            <w:r w:rsidR="0089698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</w:t>
            </w:r>
            <w:r w:rsidR="0089698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21</w:t>
            </w:r>
            <w:r w:rsidR="0089698A">
              <w:rPr>
                <w:b/>
                <w:color w:val="000000"/>
                <w:sz w:val="24"/>
              </w:rPr>
              <w:t>5</w:t>
            </w:r>
          </w:p>
        </w:tc>
      </w:tr>
      <w:tr w:rsidR="00033EFF" w:rsidTr="009E2BE8">
        <w:trPr>
          <w:trHeight w:val="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ind w:left="-161" w:firstLine="15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F" w:rsidRDefault="00033EFF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Участковая избирательная комиссия №1515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</w:t>
            </w:r>
            <w:r w:rsidR="0089698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FF" w:rsidRDefault="009E2BE8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</w:t>
            </w:r>
            <w:r w:rsidR="0089698A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</w:p>
          <w:p w:rsidR="00033EFF" w:rsidRDefault="009E2BE8" w:rsidP="009E2BE8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43</w:t>
            </w:r>
            <w:r w:rsidR="0089698A">
              <w:rPr>
                <w:b/>
                <w:color w:val="000000"/>
                <w:sz w:val="24"/>
              </w:rPr>
              <w:t>0</w:t>
            </w:r>
          </w:p>
        </w:tc>
      </w:tr>
    </w:tbl>
    <w:p w:rsidR="00975B3E" w:rsidRPr="00713811" w:rsidRDefault="00713811" w:rsidP="00713811">
      <w:pPr>
        <w:ind w:firstLine="0"/>
        <w:rPr>
          <w:sz w:val="22"/>
          <w:szCs w:val="22"/>
        </w:rPr>
      </w:pPr>
      <w:r w:rsidRPr="00713811">
        <w:rPr>
          <w:sz w:val="22"/>
          <w:szCs w:val="22"/>
        </w:rPr>
        <w:t>+300</w:t>
      </w:r>
      <w:r w:rsidR="0089698A" w:rsidRPr="00713811">
        <w:rPr>
          <w:sz w:val="22"/>
          <w:szCs w:val="22"/>
        </w:rPr>
        <w:t xml:space="preserve">                                                                      </w:t>
      </w:r>
    </w:p>
    <w:sectPr w:rsidR="00975B3E" w:rsidRPr="00713811" w:rsidSect="0097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374"/>
    <w:multiLevelType w:val="multilevel"/>
    <w:tmpl w:val="2BB666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FF"/>
    <w:rsid w:val="00033EFF"/>
    <w:rsid w:val="0028672D"/>
    <w:rsid w:val="00430EE4"/>
    <w:rsid w:val="004B4F5B"/>
    <w:rsid w:val="006A51BE"/>
    <w:rsid w:val="00713811"/>
    <w:rsid w:val="0089698A"/>
    <w:rsid w:val="00975B3E"/>
    <w:rsid w:val="009E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EFF"/>
    <w:pPr>
      <w:keepNext/>
      <w:outlineLvl w:val="0"/>
    </w:pPr>
    <w:rPr>
      <w:rFonts w:ascii="Times New Roman CYR" w:hAnsi="Times New Roman CYR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EFF"/>
    <w:pPr>
      <w:keepNext/>
      <w:spacing w:before="240" w:after="240"/>
      <w:outlineLvl w:val="1"/>
    </w:pPr>
    <w:rPr>
      <w:b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EFF"/>
    <w:pPr>
      <w:keepNext/>
      <w:jc w:val="right"/>
      <w:outlineLvl w:val="4"/>
    </w:pPr>
    <w:rPr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FF"/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033EFF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033EFF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ody Text"/>
    <w:basedOn w:val="a"/>
    <w:link w:val="a4"/>
    <w:uiPriority w:val="99"/>
    <w:semiHidden/>
    <w:unhideWhenUsed/>
    <w:rsid w:val="00033EFF"/>
    <w:pPr>
      <w:spacing w:line="360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3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3EFF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033EF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33EFF"/>
    <w:pPr>
      <w:widowControl w:val="0"/>
      <w:shd w:val="clear" w:color="auto" w:fill="FFFFFF"/>
      <w:spacing w:before="240" w:line="480" w:lineRule="exact"/>
      <w:ind w:firstLine="0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2023-09-03T09:41:00Z</cp:lastPrinted>
  <dcterms:created xsi:type="dcterms:W3CDTF">2023-09-03T08:49:00Z</dcterms:created>
  <dcterms:modified xsi:type="dcterms:W3CDTF">2023-09-03T09:44:00Z</dcterms:modified>
</cp:coreProperties>
</file>